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9ACE3D">
      <w:r>
        <w:rPr>
          <w:rFonts w:hint="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-142875</wp:posOffset>
            </wp:positionV>
            <wp:extent cx="7649210" cy="6207125"/>
            <wp:effectExtent l="0" t="0" r="1270" b="10795"/>
            <wp:wrapNone/>
            <wp:docPr id="5" name="图片 5" descr="矩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矩形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9210" cy="620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6D0B4"/>
    <w:p w14:paraId="7FE15B5C"/>
    <w:p w14:paraId="037ACDB0"/>
    <w:p w14:paraId="193196C2">
      <w:pPr>
        <w:tabs>
          <w:tab w:val="left" w:pos="1050"/>
        </w:tabs>
      </w:pPr>
      <w:r>
        <w:tab/>
      </w:r>
    </w:p>
    <w:p w14:paraId="1E713E56"/>
    <w:p w14:paraId="79712302">
      <w:bookmarkStart w:id="7" w:name="_GoBack"/>
      <w:r>
        <w:rPr>
          <w:sz w:val="7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34925</wp:posOffset>
            </wp:positionV>
            <wp:extent cx="3572510" cy="3572510"/>
            <wp:effectExtent l="0" t="0" r="0" b="0"/>
            <wp:wrapNone/>
            <wp:docPr id="1" name="图片 1" descr="0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 拷贝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7"/>
    </w:p>
    <w:p w14:paraId="045905A8"/>
    <w:p w14:paraId="663AB04E"/>
    <w:p w14:paraId="748A9BF7"/>
    <w:p w14:paraId="048E47B3"/>
    <w:p w14:paraId="61613FF8"/>
    <w:p w14:paraId="6ADFF1CC"/>
    <w:p w14:paraId="2C4BFDBF">
      <w:pPr>
        <w:rPr>
          <w:rFonts w:ascii="黑体" w:hAnsi="黑体" w:eastAsia="黑体" w:cs="黑体"/>
          <w:sz w:val="144"/>
          <w:szCs w:val="144"/>
        </w:rPr>
      </w:pPr>
    </w:p>
    <w:p w14:paraId="7A524BBE">
      <w:pPr>
        <w:ind w:left="210" w:leftChars="100"/>
        <w:rPr>
          <w:rFonts w:ascii="黑体" w:hAnsi="黑体" w:eastAsia="黑体" w:cs="黑体"/>
          <w:sz w:val="56"/>
          <w:szCs w:val="56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203835</wp:posOffset>
                </wp:positionV>
                <wp:extent cx="3608705" cy="132778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8705" cy="1327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92BA8"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position w:val="-20"/>
                                <w:sz w:val="104"/>
                                <w:szCs w:val="10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position w:val="-20"/>
                                <w:sz w:val="104"/>
                                <w:szCs w:val="10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RS500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85pt;margin-top:16.05pt;height:104.55pt;width:284.15pt;z-index:251659264;mso-width-relative:page;mso-height-relative:page;" filled="f" stroked="f" coordsize="21600,21600" o:gfxdata="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nj2wW2gAAAAgBAAAPAAAAAAAAAAEAIAAAACIAAABk&#10;cnMvZG93bnJldi54bWxQSwECFAAUAAAACACHTuJAhtUv6z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392BA8"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position w:val="-20"/>
                          <w:sz w:val="104"/>
                          <w:szCs w:val="10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position w:val="-20"/>
                          <w:sz w:val="104"/>
                          <w:szCs w:val="10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RS500</w:t>
                      </w:r>
                    </w:p>
                  </w:txbxContent>
                </v:textbox>
              </v:shape>
            </w:pict>
          </mc:Fallback>
        </mc:AlternateContent>
      </w:r>
    </w:p>
    <w:p w14:paraId="4230C38A">
      <w:pPr>
        <w:spacing w:line="240" w:lineRule="atLeast"/>
        <w:ind w:firstLine="720" w:firstLineChars="100"/>
        <w:jc w:val="left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529590</wp:posOffset>
                </wp:positionV>
                <wp:extent cx="7771130" cy="147637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1130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4212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0" w:lineRule="atLeast"/>
                              <w:textAlignment w:val="auto"/>
                              <w:rPr>
                                <w:rFonts w:hint="default" w:ascii="Arial" w:hAnsi="Arial" w:eastAsia="微软雅黑" w:cs="Arial"/>
                                <w:color w:val="FFFFFF" w:themeColor="background1"/>
                                <w:position w:val="-20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" w:hAnsi="Arial" w:eastAsia="微软雅黑" w:cs="Arial"/>
                                <w:color w:val="FFFFFF" w:themeColor="background1"/>
                                <w:position w:val="-20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穿戴式指环扫描器</w:t>
                            </w:r>
                          </w:p>
                          <w:p w14:paraId="616D033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0" w:lineRule="atLeast"/>
                              <w:textAlignment w:val="auto"/>
                              <w:rPr>
                                <w:rFonts w:hint="eastAsia" w:ascii="Arial" w:hAnsi="Arial" w:eastAsia="微软雅黑" w:cs="Arial"/>
                                <w:color w:val="FFFFFF" w:themeColor="background1"/>
                                <w:position w:val="-20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" w:hAnsi="Arial" w:eastAsia="微软雅黑" w:cs="Arial"/>
                                <w:color w:val="FFFFFF" w:themeColor="background1"/>
                                <w:position w:val="-20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Wearable Barcode Scanner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8pt;margin-top:41.7pt;height:116.25pt;width:611.9pt;z-index:251660288;mso-width-relative:page;mso-height-relative:page;" filled="f" stroked="f" coordsize="21600,21600" o:gfxdata="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G6bmu2gAAAAkBAAAPAAAAAAAAAAEAIAAAACIAAABk&#10;cnMvZG93bnJldi54bWxQSwECFAAUAAAACACHTuJA5CaFGj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F4212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0" w:lineRule="atLeast"/>
                        <w:textAlignment w:val="auto"/>
                        <w:rPr>
                          <w:rFonts w:hint="default" w:ascii="Arial" w:hAnsi="Arial" w:eastAsia="微软雅黑" w:cs="Arial"/>
                          <w:color w:val="FFFFFF" w:themeColor="background1"/>
                          <w:position w:val="-20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eastAsia="微软雅黑" w:cs="Arial"/>
                          <w:color w:val="FFFFFF" w:themeColor="background1"/>
                          <w:position w:val="-20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穿戴式指环扫描器</w:t>
                      </w:r>
                    </w:p>
                    <w:p w14:paraId="616D033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0" w:lineRule="atLeast"/>
                        <w:textAlignment w:val="auto"/>
                        <w:rPr>
                          <w:rFonts w:hint="eastAsia" w:ascii="Arial" w:hAnsi="Arial" w:eastAsia="微软雅黑" w:cs="Arial"/>
                          <w:color w:val="FFFFFF" w:themeColor="background1"/>
                          <w:position w:val="-20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eastAsia="微软雅黑" w:cs="Arial"/>
                          <w:color w:val="FFFFFF" w:themeColor="background1"/>
                          <w:position w:val="-20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Wearable Barcode Scanner</w:t>
                      </w:r>
                    </w:p>
                  </w:txbxContent>
                </v:textbox>
              </v:shape>
            </w:pict>
          </mc:Fallback>
        </mc:AlternateContent>
      </w:r>
    </w:p>
    <w:p w14:paraId="63CA675D"/>
    <w:p w14:paraId="66EC39A4"/>
    <w:p w14:paraId="0F6C4723"/>
    <w:p w14:paraId="47F1B52C"/>
    <w:p w14:paraId="1EC04050"/>
    <w:p w14:paraId="5070030B"/>
    <w:p w14:paraId="7431AFDC"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55880</wp:posOffset>
            </wp:positionV>
            <wp:extent cx="7033895" cy="1712595"/>
            <wp:effectExtent l="0" t="0" r="6985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3389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347638"/>
    <w:p w14:paraId="44A82061"/>
    <w:p w14:paraId="00EF0182"/>
    <w:p w14:paraId="6C198AA7"/>
    <w:p w14:paraId="2AE90BE0"/>
    <w:p w14:paraId="49796245">
      <w:r>
        <w:rPr>
          <w:rFonts w:ascii="Arial" w:hAnsi="Arial" w:eastAsia="黑体" w:cs="Arial"/>
          <w:b/>
          <w:bCs/>
          <w:position w:val="-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719455</wp:posOffset>
                </wp:positionV>
                <wp:extent cx="7360920" cy="1844675"/>
                <wp:effectExtent l="0" t="0" r="0" b="0"/>
                <wp:wrapSquare wrapText="bothSides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0920" cy="184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486FB">
                            <w:pPr>
                              <w:pStyle w:val="17"/>
                              <w:numPr>
                                <w:numId w:val="0"/>
                              </w:numPr>
                              <w:spacing w:line="0" w:lineRule="atLeast"/>
                              <w:ind w:leftChars="0"/>
                              <w:rPr>
                                <w:rFonts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  <w:bookmarkStart w:id="1" w:name="OLE_LINK3"/>
                            <w:bookmarkStart w:id="2" w:name="_Hlk228210037"/>
                            <w:bookmarkStart w:id="3" w:name="OLE_LINK1"/>
                            <w:bookmarkStart w:id="4" w:name="OLE_LINK2"/>
                            <w:bookmarkStart w:id="5" w:name="OLE_LINK4"/>
                            <w:bookmarkStart w:id="6" w:name="_Hlk228209803"/>
                            <w:r>
                              <w:rPr>
                                <w:rFonts w:hint="eastAsia" w:ascii="Arial" w:hAnsi="Arial" w:eastAsia="黑体" w:cs="Arial"/>
                                <w:b/>
                                <w:bCs/>
                                <w:sz w:val="36"/>
                                <w:szCs w:val="36"/>
                                <w14:glow w14:rad="0">
                                  <w14:schemeClr w14:val="dk1"/>
                                </w14:glow>
                              </w:rPr>
                              <w:t>产品特点：</w:t>
                            </w:r>
                          </w:p>
                          <w:p w14:paraId="5CFE0825">
                            <w:pPr>
                              <w:pStyle w:val="17"/>
                              <w:spacing w:line="0" w:lineRule="atLeast"/>
                              <w:ind w:left="0" w:leftChars="0" w:firstLine="0" w:firstLineChars="0"/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  <w:t>支持蓝牙连接，兼容所有主流操作系统</w:t>
                            </w:r>
                          </w:p>
                          <w:p w14:paraId="5228E0BC">
                            <w:pPr>
                              <w:pStyle w:val="17"/>
                              <w:spacing w:line="0" w:lineRule="atLeast"/>
                              <w:ind w:left="0" w:leftChars="0" w:firstLine="0" w:firstLineChars="0"/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  <w:t>可连接手机、电脑、平板电脑、工业个人电脑及其他设备</w:t>
                            </w:r>
                          </w:p>
                          <w:p w14:paraId="21174049">
                            <w:pPr>
                              <w:pStyle w:val="17"/>
                              <w:spacing w:line="0" w:lineRule="atLeast"/>
                              <w:ind w:left="0" w:leftChars="0" w:firstLine="0" w:firstLineChars="0"/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  <w:t>触发器设计便于单手操作，使在货物搬运过程中轻松扫描条形码。</w:t>
                            </w:r>
                          </w:p>
                          <w:p w14:paraId="7AA1E43D">
                            <w:pPr>
                              <w:pStyle w:val="17"/>
                              <w:spacing w:line="0" w:lineRule="atLeast"/>
                              <w:ind w:left="0" w:leftChars="0" w:firstLine="0" w:firstLineChars="0"/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  <w:t>适用于制造、仓库管理、物流及其他应用场景</w:t>
                            </w:r>
                          </w:p>
                          <w:p w14:paraId="6C528CC7">
                            <w:pPr>
                              <w:pStyle w:val="17"/>
                              <w:spacing w:line="0" w:lineRule="atLeast"/>
                              <w:ind w:left="0" w:leftChars="0" w:firstLine="0" w:firstLineChars="0"/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  <w:t>即插即用，兼容 Linux、Android、Windows 和 iOS 系统</w:t>
                            </w:r>
                          </w:p>
                          <w:p w14:paraId="7163F4C6">
                            <w:pPr>
                              <w:pStyle w:val="17"/>
                              <w:spacing w:line="0" w:lineRule="atLeast"/>
                              <w:ind w:left="0" w:leftChars="0" w:firstLine="0" w:firstLineChars="0"/>
                              <w:rPr>
                                <w:rFonts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  <w:t>旋转设计，可进行 180 度调节，可根据工作环境佩戴在左手或右手。</w:t>
                            </w:r>
                          </w:p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p w14:paraId="187C2AF0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2AFA4204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241CB8CF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5814DC3E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76BC6BBC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0E1DDF85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29E22D70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3EF8FD1D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4B6763C4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1C876030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4D495F0C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752AB037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2BE0E352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17DA675E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2169A73A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43C4D750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14DE64AC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6178986E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07C28D58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464F34D3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0BAF1A89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218DD035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7BF43447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60EC4338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35FA6362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6BF60667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2139EE7D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1A0C3441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79D82A8C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41163320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38CC39C1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0153A31B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05pt;margin-top:56.65pt;height:145.25pt;width:579.6pt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Y9c912wAAAAsBAAAPAAAAAAAAAAEAIAAAACIAAABk&#10;cnMvZG93bnJldi54bWxQSwECFAAUAAAACACHTuJAsvO/C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C486FB">
                      <w:pPr>
                        <w:pStyle w:val="17"/>
                        <w:numPr>
                          <w:numId w:val="0"/>
                        </w:numPr>
                        <w:spacing w:line="0" w:lineRule="atLeast"/>
                        <w:ind w:leftChars="0"/>
                        <w:rPr>
                          <w:rFonts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  <w:bookmarkStart w:id="1" w:name="OLE_LINK3"/>
                      <w:bookmarkStart w:id="2" w:name="_Hlk228210037"/>
                      <w:bookmarkStart w:id="3" w:name="OLE_LINK1"/>
                      <w:bookmarkStart w:id="4" w:name="OLE_LINK2"/>
                      <w:bookmarkStart w:id="5" w:name="OLE_LINK4"/>
                      <w:bookmarkStart w:id="6" w:name="_Hlk228209803"/>
                      <w:r>
                        <w:rPr>
                          <w:rFonts w:hint="eastAsia" w:ascii="Arial" w:hAnsi="Arial" w:eastAsia="黑体" w:cs="Arial"/>
                          <w:b/>
                          <w:bCs/>
                          <w:sz w:val="36"/>
                          <w:szCs w:val="36"/>
                          <w14:glow w14:rad="0">
                            <w14:schemeClr w14:val="dk1"/>
                          </w14:glow>
                        </w:rPr>
                        <w:t>产品特点：</w:t>
                      </w:r>
                    </w:p>
                    <w:p w14:paraId="5CFE0825">
                      <w:pPr>
                        <w:pStyle w:val="17"/>
                        <w:spacing w:line="0" w:lineRule="atLeast"/>
                        <w:ind w:left="0" w:leftChars="0" w:firstLine="0" w:firstLineChars="0"/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  <w:r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  <w:t>支持蓝牙连接，兼容所有主流操作系统</w:t>
                      </w:r>
                    </w:p>
                    <w:p w14:paraId="5228E0BC">
                      <w:pPr>
                        <w:pStyle w:val="17"/>
                        <w:spacing w:line="0" w:lineRule="atLeast"/>
                        <w:ind w:left="0" w:leftChars="0" w:firstLine="0" w:firstLineChars="0"/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  <w:r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  <w:t>可连接手机、电脑、平板电脑、工业个人电脑及其他设备</w:t>
                      </w:r>
                    </w:p>
                    <w:p w14:paraId="21174049">
                      <w:pPr>
                        <w:pStyle w:val="17"/>
                        <w:spacing w:line="0" w:lineRule="atLeast"/>
                        <w:ind w:left="0" w:leftChars="0" w:firstLine="0" w:firstLineChars="0"/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  <w:r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  <w:t>触发器设计便于单手操作，使在货物搬运过程中轻松扫描条形码。</w:t>
                      </w:r>
                    </w:p>
                    <w:p w14:paraId="7AA1E43D">
                      <w:pPr>
                        <w:pStyle w:val="17"/>
                        <w:spacing w:line="0" w:lineRule="atLeast"/>
                        <w:ind w:left="0" w:leftChars="0" w:firstLine="0" w:firstLineChars="0"/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  <w:r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  <w:t>适用于制造、仓库管理、物流及其他应用场景</w:t>
                      </w:r>
                    </w:p>
                    <w:p w14:paraId="6C528CC7">
                      <w:pPr>
                        <w:pStyle w:val="17"/>
                        <w:spacing w:line="0" w:lineRule="atLeast"/>
                        <w:ind w:left="0" w:leftChars="0" w:firstLine="0" w:firstLineChars="0"/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  <w:r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  <w:t>即插即用，兼容 Linux、Android、Windows 和 iOS 系统</w:t>
                      </w:r>
                    </w:p>
                    <w:p w14:paraId="7163F4C6">
                      <w:pPr>
                        <w:pStyle w:val="17"/>
                        <w:spacing w:line="0" w:lineRule="atLeast"/>
                        <w:ind w:left="0" w:leftChars="0" w:firstLine="0" w:firstLineChars="0"/>
                        <w:rPr>
                          <w:rFonts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  <w:r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  <w:t>旋转设计，可进行 180 度调节，可根据工作环境佩戴在左手或右手。</w:t>
                      </w:r>
                    </w:p>
                    <w:bookmarkEnd w:id="1"/>
                    <w:bookmarkEnd w:id="2"/>
                    <w:bookmarkEnd w:id="3"/>
                    <w:bookmarkEnd w:id="4"/>
                    <w:bookmarkEnd w:id="5"/>
                    <w:bookmarkEnd w:id="6"/>
                    <w:p w14:paraId="187C2AF0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2AFA4204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241CB8CF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5814DC3E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76BC6BBC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0E1DDF85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29E22D70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3EF8FD1D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4B6763C4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1C876030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4D495F0C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752AB037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2BE0E352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17DA675E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2169A73A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43C4D750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14DE64AC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6178986E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07C28D58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464F34D3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0BAF1A89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218DD035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7BF43447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60EC4338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35FA6362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6BF60667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2139EE7D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1A0C3441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79D82A8C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41163320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38CC39C1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0153A31B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BBDF5C"/>
    <w:p w14:paraId="0FEAC8EF"/>
    <w:p w14:paraId="215237F5">
      <w:pPr>
        <w:spacing w:line="360" w:lineRule="auto"/>
        <w:ind w:firstLine="440" w:firstLineChars="100"/>
        <w:jc w:val="center"/>
        <w:rPr>
          <w:rFonts w:ascii="Arial" w:hAnsi="Arial" w:eastAsia="微软雅黑" w:cs="Arial"/>
          <w:b/>
          <w:bCs/>
          <w:sz w:val="44"/>
          <w:szCs w:val="44"/>
        </w:rPr>
      </w:pPr>
    </w:p>
    <w:p w14:paraId="0C52B482">
      <w:pPr>
        <w:spacing w:line="360" w:lineRule="auto"/>
        <w:ind w:firstLine="440" w:firstLineChars="100"/>
        <w:jc w:val="center"/>
        <w:rPr>
          <w:rFonts w:ascii="Arial" w:hAnsi="Arial" w:eastAsia="微软雅黑" w:cs="Arial"/>
          <w:b/>
          <w:bCs/>
          <w:sz w:val="44"/>
          <w:szCs w:val="44"/>
        </w:rPr>
      </w:pPr>
    </w:p>
    <w:tbl>
      <w:tblPr>
        <w:tblStyle w:val="9"/>
        <w:tblpPr w:leftFromText="180" w:rightFromText="180" w:vertAnchor="page" w:horzAnchor="page" w:tblpX="363" w:tblpY="593"/>
        <w:tblW w:w="113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1860"/>
        <w:gridCol w:w="5970"/>
      </w:tblGrid>
      <w:tr w14:paraId="302DA8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0" w:type="dxa"/>
            <w:gridSpan w:val="3"/>
            <w:tcBorders>
              <w:bottom w:val="single" w:color="E7E6E6" w:themeColor="background2" w:sz="4" w:space="0"/>
            </w:tcBorders>
            <w:shd w:val="clear" w:color="auto" w:fill="E7E6E6" w:themeFill="background2"/>
            <w:vAlign w:val="center"/>
          </w:tcPr>
          <w:p w14:paraId="31D42E9C">
            <w:pPr>
              <w:jc w:val="both"/>
              <w:rPr>
                <w:rFonts w:ascii="Arial" w:hAnsi="Arial" w:eastAsia="黑体" w:cs="Arial"/>
                <w:b/>
                <w:bCs/>
                <w:sz w:val="30"/>
                <w:szCs w:val="30"/>
              </w:rPr>
            </w:pPr>
            <w:bookmarkStart w:id="0" w:name="_Hlk228213969"/>
            <w:r>
              <w:rPr>
                <w:rFonts w:hint="eastAsia" w:ascii="Arial" w:hAnsi="Arial" w:eastAsia="黑体" w:cs="Arial"/>
                <w:b/>
                <w:bCs/>
                <w:sz w:val="30"/>
                <w:szCs w:val="30"/>
              </w:rPr>
              <w:t>物理参数</w:t>
            </w:r>
          </w:p>
        </w:tc>
      </w:tr>
      <w:bookmarkEnd w:id="0"/>
      <w:tr w14:paraId="7902A1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4C56C36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尺寸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564420A">
            <w:pPr>
              <w:tabs>
                <w:tab w:val="left" w:pos="1035"/>
              </w:tabs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53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m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m×38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mm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×42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mm</w:t>
            </w:r>
          </w:p>
        </w:tc>
      </w:tr>
      <w:tr w14:paraId="1229B3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177AA3FE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重量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774D0AB4">
            <w:pPr>
              <w:tabs>
                <w:tab w:val="left" w:pos="1035"/>
              </w:tabs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43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g   </w:t>
            </w:r>
          </w:p>
        </w:tc>
      </w:tr>
      <w:tr w14:paraId="3C9FB8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83ACCAA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电压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     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22BBC757">
            <w:pPr>
              <w:tabs>
                <w:tab w:val="left" w:pos="1035"/>
              </w:tabs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DC5V 5%  </w:t>
            </w:r>
          </w:p>
        </w:tc>
      </w:tr>
      <w:tr w14:paraId="0EA6F0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CFDA89A">
            <w:pPr>
              <w:tabs>
                <w:tab w:val="left" w:pos="1035"/>
              </w:tabs>
              <w:ind w:right="-546" w:rightChars="-260"/>
              <w:jc w:val="both"/>
              <w:rPr>
                <w:rFonts w:hint="default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电池容量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748E6B2A">
            <w:pPr>
              <w:tabs>
                <w:tab w:val="left" w:pos="1035"/>
              </w:tabs>
              <w:jc w:val="both"/>
              <w:rPr>
                <w:rFonts w:hint="default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en-US" w:eastAsia="zh-CN"/>
              </w:rPr>
              <w:t>670</w:t>
            </w:r>
            <w:r>
              <w:rPr>
                <w:rFonts w:ascii="Arial" w:hAnsi="Arial" w:eastAsia="Arial" w:cs="Arial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mAh</w:t>
            </w:r>
          </w:p>
        </w:tc>
      </w:tr>
      <w:tr w14:paraId="180A51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1C0C82C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:lang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接口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2085E9FE">
            <w:pPr>
              <w:tabs>
                <w:tab w:val="left" w:pos="1035"/>
              </w:tabs>
              <w:jc w:val="both"/>
              <w:rPr>
                <w:rFonts w:hint="eastAsia" w:ascii="Arial" w:hAnsi="Arial" w:eastAsia="黑体" w:cs="Arial"/>
                <w:sz w:val="24"/>
                <w:lang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USB;2.4G; 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蓝牙</w:t>
            </w:r>
          </w:p>
        </w:tc>
      </w:tr>
      <w:tr w14:paraId="259CDB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E7891B3">
            <w:pPr>
              <w:tabs>
                <w:tab w:val="left" w:pos="1035"/>
              </w:tabs>
              <w:ind w:right="-546" w:rightChars="-260"/>
              <w:jc w:val="both"/>
              <w:rPr>
                <w:rFonts w:hint="default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扫描提示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2F927610">
            <w:pPr>
              <w:tabs>
                <w:tab w:val="left" w:pos="1035"/>
              </w:tabs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指示灯;蜂鸣器  </w:t>
            </w:r>
          </w:p>
        </w:tc>
      </w:tr>
      <w:tr w14:paraId="49EF86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0" w:type="dxa"/>
            <w:gridSpan w:val="3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shd w:val="clear" w:color="auto" w:fill="E7E6E6" w:themeFill="background2"/>
            <w:vAlign w:val="center"/>
          </w:tcPr>
          <w:p w14:paraId="62703914">
            <w:pPr>
              <w:jc w:val="both"/>
              <w:rPr>
                <w:rFonts w:ascii="Arial" w:hAnsi="Arial" w:eastAsia="黑体" w:cs="Arial"/>
                <w:b/>
                <w:bCs/>
                <w:sz w:val="28"/>
                <w:szCs w:val="28"/>
              </w:rPr>
            </w:pPr>
            <w:r>
              <w:rPr>
                <w:rFonts w:hint="eastAsia" w:ascii="Arial" w:hAnsi="Arial" w:eastAsia="黑体" w:cs="Arial"/>
                <w:b/>
                <w:bCs/>
                <w:sz w:val="28"/>
                <w:szCs w:val="28"/>
              </w:rPr>
              <w:t>性能参数</w:t>
            </w:r>
          </w:p>
        </w:tc>
      </w:tr>
      <w:tr w14:paraId="28C69D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F7EB0CA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传感器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1339B2D7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CMOS 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 xml:space="preserve">640×480 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  </w:t>
            </w:r>
          </w:p>
        </w:tc>
      </w:tr>
      <w:tr w14:paraId="137A39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249E44FE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精度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067335A8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&gt;4mil</w:t>
            </w:r>
          </w:p>
        </w:tc>
      </w:tr>
      <w:tr w14:paraId="54B40F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6B6A1D0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光源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AC3EF7D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目标：红色LED；照明：白色LED    </w:t>
            </w:r>
          </w:p>
        </w:tc>
      </w:tr>
      <w:tr w14:paraId="6822D0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00DFC323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连续工作时间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70BE0068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6小时（每隔 5 秒进行一次连续扫描）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 </w:t>
            </w:r>
          </w:p>
        </w:tc>
      </w:tr>
      <w:tr w14:paraId="079EC9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6B9EAE4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工作距离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3BBE15B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开放距离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 0-60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米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 </w:t>
            </w:r>
          </w:p>
        </w:tc>
      </w:tr>
      <w:tr w14:paraId="588201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exact"/>
        </w:trPr>
        <w:tc>
          <w:tcPr>
            <w:tcW w:w="3510" w:type="dxa"/>
            <w:vMerge w:val="restart"/>
            <w:tcBorders>
              <w:top w:val="single" w:color="E7E6E6" w:themeColor="background2" w:sz="4" w:space="0"/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C375C34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扫描角度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3C7525C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27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°(H)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×28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°(V)       </w:t>
            </w:r>
          </w:p>
        </w:tc>
      </w:tr>
      <w:tr w14:paraId="3F17E3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exact"/>
        </w:trPr>
        <w:tc>
          <w:tcPr>
            <w:tcW w:w="3510" w:type="dxa"/>
            <w:vMerge w:val="continue"/>
            <w:tcBorders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E0B591E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BD86FD5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倾斜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:±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55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°，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偏转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:±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55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°，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旋转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: 360°  </w:t>
            </w:r>
          </w:p>
        </w:tc>
      </w:tr>
      <w:tr w14:paraId="563B2A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6908138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打印对比度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10459F52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≥2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0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%   </w:t>
            </w:r>
          </w:p>
        </w:tc>
      </w:tr>
      <w:tr w14:paraId="334487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</w:trPr>
        <w:tc>
          <w:tcPr>
            <w:tcW w:w="3510" w:type="dxa"/>
            <w:vMerge w:val="restart"/>
            <w:tcBorders>
              <w:top w:val="single" w:color="E7E6E6" w:themeColor="background2" w:sz="4" w:space="0"/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6A5914E">
            <w:pPr>
              <w:tabs>
                <w:tab w:val="left" w:pos="1035"/>
              </w:tabs>
              <w:ind w:right="-546" w:rightChars="-260"/>
              <w:jc w:val="both"/>
              <w:rPr>
                <w:rFonts w:hint="default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识读景深</w:t>
            </w:r>
          </w:p>
        </w:tc>
        <w:tc>
          <w:tcPr>
            <w:tcW w:w="186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AA66CD5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EAN-13      </w:t>
            </w:r>
          </w:p>
        </w:tc>
        <w:tc>
          <w:tcPr>
            <w:tcW w:w="597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970AC2B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60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mm-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35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0mm(13mil)</w:t>
            </w:r>
          </w:p>
        </w:tc>
      </w:tr>
      <w:tr w14:paraId="326C55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exact"/>
        </w:trPr>
        <w:tc>
          <w:tcPr>
            <w:tcW w:w="3510" w:type="dxa"/>
            <w:vMerge w:val="continue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54B5BD9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</w:p>
        </w:tc>
        <w:tc>
          <w:tcPr>
            <w:tcW w:w="186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5E50B10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PDF417     </w:t>
            </w:r>
          </w:p>
        </w:tc>
        <w:tc>
          <w:tcPr>
            <w:tcW w:w="597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1549AAE0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45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mm-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14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0mm(6.67mil)</w:t>
            </w:r>
          </w:p>
        </w:tc>
      </w:tr>
      <w:tr w14:paraId="6CD0E8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</w:trPr>
        <w:tc>
          <w:tcPr>
            <w:tcW w:w="3510" w:type="dxa"/>
            <w:vMerge w:val="continue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1CA5CFE0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</w:p>
        </w:tc>
        <w:tc>
          <w:tcPr>
            <w:tcW w:w="186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7D18996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Code39        </w:t>
            </w:r>
          </w:p>
        </w:tc>
        <w:tc>
          <w:tcPr>
            <w:tcW w:w="597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240C2A6C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45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mm-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125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mm(5mil )</w:t>
            </w:r>
          </w:p>
        </w:tc>
      </w:tr>
      <w:tr w14:paraId="18AE81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</w:trPr>
        <w:tc>
          <w:tcPr>
            <w:tcW w:w="3510" w:type="dxa"/>
            <w:vMerge w:val="continue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6AA6715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</w:p>
        </w:tc>
        <w:tc>
          <w:tcPr>
            <w:tcW w:w="186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7A85E6E5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QR Code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 xml:space="preserve">   </w:t>
            </w:r>
          </w:p>
        </w:tc>
        <w:tc>
          <w:tcPr>
            <w:tcW w:w="597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76270B5E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45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mm-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175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mm(20mil)</w:t>
            </w:r>
          </w:p>
        </w:tc>
      </w:tr>
      <w:tr w14:paraId="5C814C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vMerge w:val="continue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0B07DDD6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</w:p>
        </w:tc>
        <w:tc>
          <w:tcPr>
            <w:tcW w:w="186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62EEB10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Data Matrix    </w:t>
            </w:r>
          </w:p>
        </w:tc>
        <w:tc>
          <w:tcPr>
            <w:tcW w:w="597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1BF57DBE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55mm-130mm(10mil)</w:t>
            </w:r>
          </w:p>
        </w:tc>
      </w:tr>
      <w:tr w14:paraId="65304D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11340" w:type="dxa"/>
            <w:gridSpan w:val="3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shd w:val="clear" w:color="auto" w:fill="E7E6E6" w:themeFill="background2"/>
            <w:vAlign w:val="center"/>
          </w:tcPr>
          <w:p w14:paraId="777A4315">
            <w:pPr>
              <w:jc w:val="both"/>
              <w:rPr>
                <w:rFonts w:hint="default" w:ascii="Arial" w:hAnsi="Arial" w:cs="Arial" w:eastAsiaTheme="minorEastAsia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eastAsia="黑体" w:cs="Arial"/>
                <w:b/>
                <w:bCs/>
                <w:sz w:val="28"/>
                <w:szCs w:val="28"/>
                <w:lang w:val="en-US" w:eastAsia="zh-CN"/>
              </w:rPr>
              <w:t>解码种类</w:t>
            </w:r>
          </w:p>
        </w:tc>
      </w:tr>
      <w:tr w14:paraId="57629F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</w:trPr>
        <w:tc>
          <w:tcPr>
            <w:tcW w:w="3510" w:type="dxa"/>
            <w:vMerge w:val="restart"/>
            <w:tcBorders>
              <w:top w:val="single" w:color="E7E6E6" w:themeColor="background2" w:sz="4" w:space="0"/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D66E729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:lang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一维码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DFE8757">
            <w:pPr>
              <w:pBdr>
                <w:between w:val="single" w:color="auto" w:sz="4" w:space="0"/>
              </w:pBd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Interleaved 2 of 5, ITF-6, ITF-14, ISBN, Code 93, Code 11,</w:t>
            </w:r>
          </w:p>
        </w:tc>
      </w:tr>
      <w:tr w14:paraId="52D308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exact"/>
        </w:trPr>
        <w:tc>
          <w:tcPr>
            <w:tcW w:w="3510" w:type="dxa"/>
            <w:vMerge w:val="continue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B4C9752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28BE2A61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UCC/EAN-128, GS1 Databar, Matrix 2 of 5, Industrial 2 of 5,</w:t>
            </w:r>
          </w:p>
        </w:tc>
      </w:tr>
      <w:tr w14:paraId="424548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</w:trPr>
        <w:tc>
          <w:tcPr>
            <w:tcW w:w="3510" w:type="dxa"/>
            <w:vMerge w:val="continue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438C6B2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274A0AD7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Code 128, EAN-13, EAN-8, Code 39, UPC-A, UPC-E, Codabar</w:t>
            </w:r>
          </w:p>
        </w:tc>
      </w:tr>
      <w:tr w14:paraId="41A4E2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exact"/>
        </w:trPr>
        <w:tc>
          <w:tcPr>
            <w:tcW w:w="3510" w:type="dxa"/>
            <w:vMerge w:val="continue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B083B35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004F9B35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Standard 2 of 5, Plessey, MSI-Plessey, GS1 composite code, etc</w:t>
            </w:r>
          </w:p>
        </w:tc>
      </w:tr>
      <w:tr w14:paraId="0BEF61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exact"/>
        </w:trPr>
        <w:tc>
          <w:tcPr>
            <w:tcW w:w="3510" w:type="dxa"/>
            <w:vMerge w:val="restart"/>
            <w:tcBorders>
              <w:top w:val="single" w:color="E7E6E6" w:themeColor="background2" w:sz="4" w:space="0"/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2390FDE7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:lang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二维码</w:t>
            </w: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026C4BA1">
            <w:pPr>
              <w:tabs>
                <w:tab w:val="left" w:pos="1035"/>
              </w:tabs>
              <w:ind w:right="-546" w:rightChars="-260"/>
              <w:jc w:val="both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PDF417, Data Matrix, QR Code, Han Xin Code, Aztec Code,</w:t>
            </w:r>
          </w:p>
        </w:tc>
      </w:tr>
      <w:tr w14:paraId="111EC6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</w:trPr>
        <w:tc>
          <w:tcPr>
            <w:tcW w:w="3510" w:type="dxa"/>
            <w:vMerge w:val="continue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7AA5989A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</w:p>
        </w:tc>
        <w:tc>
          <w:tcPr>
            <w:tcW w:w="783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1CCF4415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MaxiCode, GM Code</w:t>
            </w:r>
          </w:p>
        </w:tc>
      </w:tr>
      <w:tr w14:paraId="504D92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exact"/>
        </w:trPr>
        <w:tc>
          <w:tcPr>
            <w:tcW w:w="11340" w:type="dxa"/>
            <w:gridSpan w:val="3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shd w:val="clear" w:color="auto" w:fill="E7E6E6" w:themeFill="background2"/>
            <w:vAlign w:val="center"/>
          </w:tcPr>
          <w:p w14:paraId="62A94DAF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b/>
                <w:bCs/>
                <w:sz w:val="28"/>
                <w:szCs w:val="28"/>
                <w:lang w:val="en-US" w:eastAsia="zh-CN"/>
              </w:rPr>
              <w:t>环境参数</w:t>
            </w:r>
          </w:p>
        </w:tc>
      </w:tr>
      <w:tr w14:paraId="0921FD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exact"/>
        </w:trPr>
        <w:tc>
          <w:tcPr>
            <w:tcW w:w="3510" w:type="dxa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shd w:val="clear"/>
            <w:vAlign w:val="center"/>
          </w:tcPr>
          <w:p w14:paraId="25F89101">
            <w:pPr>
              <w:ind w:right="-546" w:rightChars="-260"/>
              <w:jc w:val="both"/>
              <w:rPr>
                <w:rFonts w:hint="eastAsia" w:ascii="Arial" w:hAnsi="Arial" w:eastAsia="黑体" w:cs="Arial"/>
                <w:kern w:val="2"/>
                <w:sz w:val="24"/>
                <w:szCs w:val="24"/>
                <w:lang w:val="en-US" w:eastAsia="zh-CN" w:bidi="ar-SA"/>
                <w14:glow w14:rad="0">
                  <w14:schemeClr w14:val="dk1"/>
                </w14:glow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工作温度</w:t>
            </w:r>
          </w:p>
        </w:tc>
        <w:tc>
          <w:tcPr>
            <w:tcW w:w="7830" w:type="dxa"/>
            <w:gridSpan w:val="2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shd w:val="clear"/>
            <w:vAlign w:val="center"/>
          </w:tcPr>
          <w:p w14:paraId="4CA41CD5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kern w:val="2"/>
                <w:sz w:val="24"/>
                <w:szCs w:val="24"/>
                <w:lang w:val="en-US" w:eastAsia="zh-CN" w:bidi="ar-SA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-20°℃ to 50℃  </w:t>
            </w:r>
          </w:p>
        </w:tc>
      </w:tr>
      <w:tr w14:paraId="2AE8AB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exact"/>
        </w:trPr>
        <w:tc>
          <w:tcPr>
            <w:tcW w:w="3510" w:type="dxa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shd w:val="clear"/>
            <w:vAlign w:val="center"/>
          </w:tcPr>
          <w:p w14:paraId="3E53ABCC">
            <w:pPr>
              <w:ind w:right="-546" w:rightChars="-260"/>
              <w:jc w:val="both"/>
              <w:rPr>
                <w:rFonts w:hint="eastAsia" w:ascii="Arial" w:hAnsi="Arial" w:eastAsia="黑体" w:cs="Arial"/>
                <w:kern w:val="2"/>
                <w:sz w:val="24"/>
                <w:szCs w:val="24"/>
                <w:lang w:val="en-US" w:eastAsia="zh-CN" w:bidi="ar-SA"/>
                <w14:glow w14:rad="0">
                  <w14:schemeClr w14:val="dk1"/>
                </w14:glow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储存温度</w:t>
            </w:r>
          </w:p>
        </w:tc>
        <w:tc>
          <w:tcPr>
            <w:tcW w:w="7830" w:type="dxa"/>
            <w:gridSpan w:val="2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shd w:val="clear"/>
            <w:vAlign w:val="center"/>
          </w:tcPr>
          <w:p w14:paraId="4EA99A25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kern w:val="2"/>
                <w:sz w:val="24"/>
                <w:szCs w:val="24"/>
                <w:lang w:val="en-US" w:eastAsia="zh-CN" w:bidi="ar-SA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-40℃ to 70℃</w:t>
            </w:r>
          </w:p>
        </w:tc>
      </w:tr>
      <w:tr w14:paraId="14893C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exact"/>
        </w:trPr>
        <w:tc>
          <w:tcPr>
            <w:tcW w:w="3510" w:type="dxa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shd w:val="clear"/>
            <w:vAlign w:val="center"/>
          </w:tcPr>
          <w:p w14:paraId="69B9A45A">
            <w:pPr>
              <w:ind w:right="-546" w:rightChars="-260"/>
              <w:jc w:val="both"/>
              <w:rPr>
                <w:rFonts w:hint="eastAsia" w:ascii="Arial" w:hAnsi="Arial" w:eastAsia="黑体" w:cs="Arial"/>
                <w:kern w:val="2"/>
                <w:sz w:val="24"/>
                <w:szCs w:val="24"/>
                <w:lang w:val="en-US" w:eastAsia="zh-CN" w:bidi="ar-SA"/>
                <w14:glow w14:rad="0">
                  <w14:schemeClr w14:val="dk1"/>
                </w14:glow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湿度</w:t>
            </w:r>
          </w:p>
        </w:tc>
        <w:tc>
          <w:tcPr>
            <w:tcW w:w="7830" w:type="dxa"/>
            <w:gridSpan w:val="2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shd w:val="clear"/>
            <w:vAlign w:val="center"/>
          </w:tcPr>
          <w:p w14:paraId="1C8D89B2">
            <w:pPr>
              <w:ind w:right="-546" w:rightChars="-260"/>
              <w:jc w:val="both"/>
              <w:rPr>
                <w:rFonts w:hint="eastAsia" w:ascii="Arial" w:hAnsi="Arial" w:eastAsia="黑体" w:cs="Arial"/>
                <w:kern w:val="2"/>
                <w:sz w:val="24"/>
                <w:szCs w:val="24"/>
                <w:lang w:val="en-US" w:eastAsia="zh-CN" w:bidi="ar-SA"/>
                <w14:glow w14:rad="0">
                  <w14:schemeClr w14:val="dk1"/>
                </w14:glow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5%至 95%的非冷凝物</w:t>
            </w:r>
          </w:p>
        </w:tc>
      </w:tr>
      <w:tr w14:paraId="65E002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exact"/>
        </w:trPr>
        <w:tc>
          <w:tcPr>
            <w:tcW w:w="3510" w:type="dxa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shd w:val="clear"/>
            <w:vAlign w:val="center"/>
          </w:tcPr>
          <w:p w14:paraId="1DE1C3EA">
            <w:pPr>
              <w:ind w:right="-546" w:rightChars="-260"/>
              <w:jc w:val="both"/>
              <w:rPr>
                <w:rFonts w:hint="eastAsia" w:ascii="Arial" w:hAnsi="Arial" w:eastAsia="黑体" w:cs="Arial"/>
                <w:kern w:val="2"/>
                <w:sz w:val="24"/>
                <w:szCs w:val="24"/>
                <w:lang w:val="en-US" w:eastAsia="zh-CN" w:bidi="ar-SA"/>
                <w14:glow w14:rad="0">
                  <w14:schemeClr w14:val="dk1"/>
                </w14:glow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抗冲击性</w:t>
            </w:r>
          </w:p>
        </w:tc>
        <w:tc>
          <w:tcPr>
            <w:tcW w:w="7830" w:type="dxa"/>
            <w:gridSpan w:val="2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shd w:val="clear"/>
            <w:vAlign w:val="center"/>
          </w:tcPr>
          <w:p w14:paraId="4EE89DB8">
            <w:pPr>
              <w:ind w:right="-546" w:rightChars="-260"/>
              <w:jc w:val="both"/>
              <w:rPr>
                <w:rFonts w:hint="eastAsia" w:ascii="Arial" w:hAnsi="Arial" w:eastAsia="黑体" w:cs="Arial"/>
                <w:kern w:val="2"/>
                <w:sz w:val="24"/>
                <w:szCs w:val="24"/>
                <w:lang w:val="en-US" w:eastAsia="zh-CN" w:bidi="ar-SA"/>
                <w14:glow w14:rad="0">
                  <w14:schemeClr w14:val="dk1"/>
                </w14:glow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设计可承受 1.5 米的跌落冲击</w:t>
            </w:r>
          </w:p>
        </w:tc>
      </w:tr>
      <w:tr w14:paraId="64A94D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exact"/>
        </w:trPr>
        <w:tc>
          <w:tcPr>
            <w:tcW w:w="3510" w:type="dxa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shd w:val="clear"/>
            <w:vAlign w:val="center"/>
          </w:tcPr>
          <w:p w14:paraId="1622480C">
            <w:pPr>
              <w:ind w:right="-546" w:rightChars="-260"/>
              <w:jc w:val="both"/>
              <w:rPr>
                <w:rFonts w:hint="eastAsia" w:ascii="Arial" w:hAnsi="Arial" w:eastAsia="黑体" w:cs="Arial"/>
                <w:kern w:val="2"/>
                <w:sz w:val="24"/>
                <w:szCs w:val="24"/>
                <w:lang w:val="en-US" w:eastAsia="zh-CN" w:bidi="ar-SA"/>
                <w14:glow w14:rad="0">
                  <w14:schemeClr w14:val="dk1"/>
                </w14:glow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环境光线</w:t>
            </w:r>
          </w:p>
        </w:tc>
        <w:tc>
          <w:tcPr>
            <w:tcW w:w="7830" w:type="dxa"/>
            <w:gridSpan w:val="2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shd w:val="clear"/>
            <w:vAlign w:val="center"/>
          </w:tcPr>
          <w:p w14:paraId="240F0E43">
            <w:pPr>
              <w:tabs>
                <w:tab w:val="left" w:pos="1035"/>
              </w:tabs>
              <w:ind w:right="-546" w:rightChars="-260"/>
              <w:jc w:val="both"/>
              <w:rPr>
                <w:rFonts w:hint="eastAsia" w:ascii="Arial" w:hAnsi="Arial" w:eastAsia="黑体" w:cs="Arial"/>
                <w:kern w:val="2"/>
                <w:sz w:val="24"/>
                <w:szCs w:val="24"/>
                <w:lang w:val="en-US" w:eastAsia="zh-CN" w:bidi="ar-SA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0-100,000 Lux.</w:t>
            </w:r>
          </w:p>
        </w:tc>
      </w:tr>
    </w:tbl>
    <w:p w14:paraId="0038DC64">
      <w:pPr>
        <w:spacing w:line="360" w:lineRule="auto"/>
        <w:ind w:firstLine="440" w:firstLineChars="100"/>
        <w:jc w:val="center"/>
        <w:rPr>
          <w:rFonts w:ascii="Arial" w:hAnsi="Arial" w:eastAsia="微软雅黑" w:cs="Arial"/>
          <w:b/>
          <w:bCs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-57785</wp:posOffset>
                </wp:positionV>
                <wp:extent cx="5632450" cy="4445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2E969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技术规格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.15pt;margin-top:-4.55pt;height:35pt;width:443.5pt;z-index:251664384;mso-width-relative:page;mso-height-relative:page;" filled="f" stroked="f" coordsize="21600,21600" o:gfxdata="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OyM3LfaAAAACgEAAA8AAAAAAAAAAQAgAAAAIgAAAGRycy9k&#10;b3ducmV2LnhtbFBLAQIUABQAAAAIAIdO4kBHoF6+OQIAAGYEAAAOAAAAAAAAAAEAIAAAACk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AD2E969"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技术规格</w:t>
                      </w:r>
                    </w:p>
                  </w:txbxContent>
                </v:textbox>
              </v:shape>
            </w:pict>
          </mc:Fallback>
        </mc:AlternateContent>
      </w:r>
    </w:p>
    <w:p w14:paraId="0E2348FE">
      <w:pPr>
        <w:bidi w:val="0"/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274320</wp:posOffset>
                </wp:positionV>
                <wp:extent cx="7204710" cy="29845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471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E057A">
                            <w:pPr>
                              <w:jc w:val="left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*此宣传册会根据产品线的调整情况不时进行更新，其内容可能会随时发生变化，恕不另行通知。</w:t>
                            </w:r>
                          </w:p>
                          <w:p w14:paraId="593BFB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5pt;margin-top:21.6pt;height:23.5pt;width:567.3pt;z-index:251666432;mso-width-relative:page;mso-height-relative:page;" filled="f" stroked="f" coordsize="21600,21600" o:gfxdata="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NZi3NoAAAAJAQAADwAAAAAAAAABACAAAAAiAAAAZHJz&#10;L2Rvd25yZXYueG1sUEsBAhQAFAAAAAgAh07iQGKpQRI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E057A">
                      <w:pPr>
                        <w:jc w:val="left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*此宣传册会根据产品线的调整情况不时进行更新，其内容可能会随时发生变化，恕不另行通知。</w:t>
                      </w:r>
                    </w:p>
                    <w:p w14:paraId="593BFBBB"/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rdia New">
    <w:altName w:val="Microsoft Sans Serif"/>
    <w:panose1 w:val="020B03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rdia New">
    <w:altName w:val="851Gkkt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851Gkktt">
    <w:panose1 w:val="02000600000000000000"/>
    <w:charset w:val="80"/>
    <w:family w:val="auto"/>
    <w:pitch w:val="default"/>
    <w:sig w:usb0="A00002BF" w:usb1="68C7FCFB" w:usb2="00000010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E13"/>
    <w:rsid w:val="000C6BB4"/>
    <w:rsid w:val="0014709A"/>
    <w:rsid w:val="001E2612"/>
    <w:rsid w:val="001E69FE"/>
    <w:rsid w:val="002463A5"/>
    <w:rsid w:val="002B7D5B"/>
    <w:rsid w:val="00342671"/>
    <w:rsid w:val="003D25C8"/>
    <w:rsid w:val="004337FF"/>
    <w:rsid w:val="00452C40"/>
    <w:rsid w:val="004602CC"/>
    <w:rsid w:val="008536F0"/>
    <w:rsid w:val="008C2112"/>
    <w:rsid w:val="008D6149"/>
    <w:rsid w:val="009A4F04"/>
    <w:rsid w:val="009E52F4"/>
    <w:rsid w:val="00A708EE"/>
    <w:rsid w:val="00AE1E8D"/>
    <w:rsid w:val="00AF6FE4"/>
    <w:rsid w:val="00BD36A5"/>
    <w:rsid w:val="00BF0C72"/>
    <w:rsid w:val="00CE1E13"/>
    <w:rsid w:val="00D77EDC"/>
    <w:rsid w:val="00E83B1D"/>
    <w:rsid w:val="036B7036"/>
    <w:rsid w:val="039421F0"/>
    <w:rsid w:val="03C75A21"/>
    <w:rsid w:val="03FF434E"/>
    <w:rsid w:val="0415210F"/>
    <w:rsid w:val="04E17229"/>
    <w:rsid w:val="05AF36CF"/>
    <w:rsid w:val="05BF4BE5"/>
    <w:rsid w:val="06266D57"/>
    <w:rsid w:val="07917213"/>
    <w:rsid w:val="084B1D6E"/>
    <w:rsid w:val="08CB4DD5"/>
    <w:rsid w:val="08EB0634"/>
    <w:rsid w:val="08F24482"/>
    <w:rsid w:val="09BC0D09"/>
    <w:rsid w:val="0A2E773B"/>
    <w:rsid w:val="0A51342A"/>
    <w:rsid w:val="0AD91783"/>
    <w:rsid w:val="0BC964BE"/>
    <w:rsid w:val="0CEC2F96"/>
    <w:rsid w:val="0EA61A42"/>
    <w:rsid w:val="0ED536F5"/>
    <w:rsid w:val="0F1576DF"/>
    <w:rsid w:val="104479EC"/>
    <w:rsid w:val="1056510E"/>
    <w:rsid w:val="105B30A9"/>
    <w:rsid w:val="11082369"/>
    <w:rsid w:val="11360C84"/>
    <w:rsid w:val="11DB71B1"/>
    <w:rsid w:val="13231878"/>
    <w:rsid w:val="154530A2"/>
    <w:rsid w:val="164156E4"/>
    <w:rsid w:val="168027A4"/>
    <w:rsid w:val="18934C0E"/>
    <w:rsid w:val="18F61378"/>
    <w:rsid w:val="19D02D51"/>
    <w:rsid w:val="1A282348"/>
    <w:rsid w:val="1AF44089"/>
    <w:rsid w:val="1C8A13E1"/>
    <w:rsid w:val="1E6047D3"/>
    <w:rsid w:val="1E7D6558"/>
    <w:rsid w:val="1EE47D48"/>
    <w:rsid w:val="1F881244"/>
    <w:rsid w:val="20801F1B"/>
    <w:rsid w:val="21162880"/>
    <w:rsid w:val="229C0B63"/>
    <w:rsid w:val="22F369D5"/>
    <w:rsid w:val="246512E4"/>
    <w:rsid w:val="248101C8"/>
    <w:rsid w:val="25B1205A"/>
    <w:rsid w:val="2612195B"/>
    <w:rsid w:val="26A5092E"/>
    <w:rsid w:val="27624129"/>
    <w:rsid w:val="27B02826"/>
    <w:rsid w:val="29F07A0A"/>
    <w:rsid w:val="2B1656B9"/>
    <w:rsid w:val="2C827B0C"/>
    <w:rsid w:val="2CB5119F"/>
    <w:rsid w:val="2DCC67A0"/>
    <w:rsid w:val="2ECD4515"/>
    <w:rsid w:val="306856B3"/>
    <w:rsid w:val="31801BC4"/>
    <w:rsid w:val="321E5496"/>
    <w:rsid w:val="32D37FCE"/>
    <w:rsid w:val="33A855B9"/>
    <w:rsid w:val="33D02303"/>
    <w:rsid w:val="34D8397B"/>
    <w:rsid w:val="34FC30C3"/>
    <w:rsid w:val="37C16C4A"/>
    <w:rsid w:val="39046CAD"/>
    <w:rsid w:val="3A742699"/>
    <w:rsid w:val="3D107244"/>
    <w:rsid w:val="3D2B51BF"/>
    <w:rsid w:val="3DBA6615"/>
    <w:rsid w:val="41173B9E"/>
    <w:rsid w:val="432D20E6"/>
    <w:rsid w:val="43A26FC1"/>
    <w:rsid w:val="44521FB3"/>
    <w:rsid w:val="44F608E4"/>
    <w:rsid w:val="453E3FCF"/>
    <w:rsid w:val="46284637"/>
    <w:rsid w:val="469D2F78"/>
    <w:rsid w:val="477F6BB0"/>
    <w:rsid w:val="47825E04"/>
    <w:rsid w:val="47E6086B"/>
    <w:rsid w:val="4820176A"/>
    <w:rsid w:val="482C4C7B"/>
    <w:rsid w:val="48AE427C"/>
    <w:rsid w:val="494D62C3"/>
    <w:rsid w:val="4B2C7363"/>
    <w:rsid w:val="4B8A0ADD"/>
    <w:rsid w:val="4BAB3EDF"/>
    <w:rsid w:val="4C9901D4"/>
    <w:rsid w:val="4CE0771A"/>
    <w:rsid w:val="4E465CA3"/>
    <w:rsid w:val="4E885EE2"/>
    <w:rsid w:val="4EA341E6"/>
    <w:rsid w:val="50811214"/>
    <w:rsid w:val="50B4665F"/>
    <w:rsid w:val="510665B9"/>
    <w:rsid w:val="517619B7"/>
    <w:rsid w:val="52504904"/>
    <w:rsid w:val="52790CAB"/>
    <w:rsid w:val="530F2335"/>
    <w:rsid w:val="53536E98"/>
    <w:rsid w:val="54733500"/>
    <w:rsid w:val="559546C5"/>
    <w:rsid w:val="55D6790C"/>
    <w:rsid w:val="594508FC"/>
    <w:rsid w:val="59523E9F"/>
    <w:rsid w:val="597712DE"/>
    <w:rsid w:val="599D5926"/>
    <w:rsid w:val="5C207B33"/>
    <w:rsid w:val="5CC85F43"/>
    <w:rsid w:val="5D325D70"/>
    <w:rsid w:val="5E4556A0"/>
    <w:rsid w:val="5E903C51"/>
    <w:rsid w:val="5EDE3A37"/>
    <w:rsid w:val="60CA492F"/>
    <w:rsid w:val="61370BF9"/>
    <w:rsid w:val="61857F0D"/>
    <w:rsid w:val="619535BA"/>
    <w:rsid w:val="620665DB"/>
    <w:rsid w:val="6293064B"/>
    <w:rsid w:val="634D1959"/>
    <w:rsid w:val="63D77671"/>
    <w:rsid w:val="641E0C4D"/>
    <w:rsid w:val="64B64CCA"/>
    <w:rsid w:val="665E466A"/>
    <w:rsid w:val="66A6332B"/>
    <w:rsid w:val="67580AC9"/>
    <w:rsid w:val="675B19B1"/>
    <w:rsid w:val="679A4155"/>
    <w:rsid w:val="67DA14DE"/>
    <w:rsid w:val="6A3C34E1"/>
    <w:rsid w:val="6AA7598B"/>
    <w:rsid w:val="6ADF49D0"/>
    <w:rsid w:val="6C022DB1"/>
    <w:rsid w:val="6CF64C8D"/>
    <w:rsid w:val="6D1E5E82"/>
    <w:rsid w:val="6DDD7FE3"/>
    <w:rsid w:val="6E073662"/>
    <w:rsid w:val="6EAF6AB3"/>
    <w:rsid w:val="6F720A6C"/>
    <w:rsid w:val="6F912DCA"/>
    <w:rsid w:val="70314245"/>
    <w:rsid w:val="72907050"/>
    <w:rsid w:val="72B60D70"/>
    <w:rsid w:val="73E40F84"/>
    <w:rsid w:val="73EF1E6D"/>
    <w:rsid w:val="76617A68"/>
    <w:rsid w:val="781458DF"/>
    <w:rsid w:val="784B547B"/>
    <w:rsid w:val="7859644F"/>
    <w:rsid w:val="79B25E17"/>
    <w:rsid w:val="79C8156A"/>
    <w:rsid w:val="7A6D7E79"/>
    <w:rsid w:val="7BC5251A"/>
    <w:rsid w:val="7C9619C8"/>
    <w:rsid w:val="7EB20667"/>
    <w:rsid w:val="7F85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3"/>
    <w:semiHidden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2"/>
    <w:semiHidden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1"/>
    <w:semiHidden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标题 4 字符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12">
    <w:name w:val="标题 3 字符"/>
    <w:link w:val="4"/>
    <w:qFormat/>
    <w:uiPriority w:val="0"/>
    <w:rPr>
      <w:b/>
      <w:sz w:val="32"/>
    </w:rPr>
  </w:style>
  <w:style w:type="character" w:customStyle="1" w:styleId="13">
    <w:name w:val="标题 2 字符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4">
    <w:name w:val="标题 1 字符"/>
    <w:link w:val="2"/>
    <w:qFormat/>
    <w:uiPriority w:val="0"/>
    <w:rPr>
      <w:b/>
      <w:kern w:val="44"/>
      <w:sz w:val="44"/>
    </w:rPr>
  </w:style>
  <w:style w:type="character" w:customStyle="1" w:styleId="15">
    <w:name w:val="页眉 字符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8">
    <w:name w:val="cont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19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4DC4A3-1D89-4B2D-8FA3-8A70ACB054A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219</Words>
  <Characters>588</Characters>
  <Lines>119</Lines>
  <Paragraphs>66</Paragraphs>
  <TotalTime>0</TotalTime>
  <ScaleCrop>false</ScaleCrop>
  <LinksUpToDate>false</LinksUpToDate>
  <CharactersWithSpaces>712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2025-11-14T07:21:00Z</dcterms:created>
  <dc:creator>Administrator</dc:creator>
  <cp:lastModifiedBy>末央</cp:lastModifiedBy>
  <cp:lastPrinted>2026-04-27T12:59:00Z</cp:lastPrinted>
  <dcterms:modified xsi:type="dcterms:W3CDTF">2026-05-05T07:36:33Z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eyJoZGlkIjoiYTFlMWJlZjAyZWUzZTAyZDA2MWM2MGFlMTBmN2UwNWQiLCJ1c2VySWQiOiI0NTc2NzY5NTAifQ==</vt:lpwstr>
  </property>
  <property fmtid="{D5CDD505-2E9C-101B-9397-08002B2CF9AE}" pid="4" name="ICV">
    <vt:lpwstr>72EDEC1194AA42CB86AC748A6125957C_13</vt:lpwstr>
  </property>
</Properties>
</file>